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285" w:rsidRPr="00072E21" w:rsidRDefault="009A1285" w:rsidP="009A1285">
      <w:pPr>
        <w:jc w:val="center"/>
        <w:rPr>
          <w:b/>
          <w:bCs/>
          <w:sz w:val="28"/>
          <w:szCs w:val="28"/>
          <w:lang w:val="kk-KZ"/>
        </w:rPr>
      </w:pPr>
      <w:r w:rsidRPr="00072E21">
        <w:rPr>
          <w:b/>
          <w:bCs/>
          <w:sz w:val="28"/>
          <w:szCs w:val="28"/>
          <w:lang w:val="kk-KZ"/>
        </w:rPr>
        <w:t>Анықтама</w:t>
      </w:r>
    </w:p>
    <w:p w:rsidR="009A1285" w:rsidRPr="009A1285" w:rsidRDefault="009A1285" w:rsidP="009A1285">
      <w:pPr>
        <w:jc w:val="center"/>
        <w:rPr>
          <w:bCs/>
          <w:sz w:val="28"/>
          <w:szCs w:val="28"/>
          <w:lang w:val="kk-KZ"/>
        </w:rPr>
      </w:pPr>
    </w:p>
    <w:p w:rsidR="009A1285" w:rsidRDefault="009A1285" w:rsidP="009A1285">
      <w:pPr>
        <w:ind w:firstLine="709"/>
        <w:rPr>
          <w:sz w:val="28"/>
          <w:szCs w:val="28"/>
          <w:lang w:val="kk-KZ"/>
        </w:rPr>
      </w:pPr>
      <w:r w:rsidRPr="00072E21">
        <w:rPr>
          <w:sz w:val="28"/>
          <w:szCs w:val="28"/>
          <w:lang w:val="kk-KZ"/>
        </w:rPr>
        <w:t>Қазақстан Республикасы Пре</w:t>
      </w:r>
      <w:r>
        <w:rPr>
          <w:sz w:val="28"/>
          <w:szCs w:val="28"/>
          <w:lang w:val="kk-KZ"/>
        </w:rPr>
        <w:t xml:space="preserve">мьер-Министрінің 2025 жылғы 20 наурыздағы </w:t>
      </w:r>
      <w:r w:rsidRPr="00072E21">
        <w:rPr>
          <w:sz w:val="28"/>
          <w:szCs w:val="28"/>
          <w:lang w:val="kk-KZ"/>
        </w:rPr>
        <w:t>№ 13-13/Б-403 ҚБП тапсырмасына сәй</w:t>
      </w:r>
      <w:r>
        <w:rPr>
          <w:sz w:val="28"/>
          <w:szCs w:val="28"/>
          <w:lang w:val="kk-KZ"/>
        </w:rPr>
        <w:t xml:space="preserve">кес, ағымдағы жылдың </w:t>
      </w:r>
      <w:r w:rsidRPr="00072E21">
        <w:rPr>
          <w:sz w:val="28"/>
          <w:szCs w:val="28"/>
          <w:lang w:val="kk-KZ"/>
        </w:rPr>
        <w:t xml:space="preserve">21 наурызынан бастап азаматтар мен кәсіпкерлік субъектілерінің құқықтарын, бостандықтары мен міндеттерін қозғайтын нормативтік құқықтық актілердің </w:t>
      </w:r>
      <w:r w:rsidR="00297767">
        <w:rPr>
          <w:sz w:val="28"/>
          <w:szCs w:val="28"/>
          <w:lang w:val="kk-KZ"/>
        </w:rPr>
        <w:t xml:space="preserve">жобалары </w:t>
      </w:r>
      <w:r w:rsidRPr="00072E21">
        <w:rPr>
          <w:sz w:val="28"/>
          <w:szCs w:val="28"/>
          <w:lang w:val="kk-KZ"/>
        </w:rPr>
        <w:t>Ашық НҚА порталында</w:t>
      </w:r>
      <w:r>
        <w:rPr>
          <w:sz w:val="28"/>
          <w:szCs w:val="28"/>
          <w:lang w:val="kk-KZ"/>
        </w:rPr>
        <w:t xml:space="preserve"> </w:t>
      </w:r>
      <w:r w:rsidRPr="00072E21">
        <w:rPr>
          <w:sz w:val="28"/>
          <w:szCs w:val="28"/>
          <w:lang w:val="kk-KZ"/>
        </w:rPr>
        <w:t>(бұдан әрі – портал) орналастырылуға тиіс.</w:t>
      </w:r>
    </w:p>
    <w:p w:rsidR="009A1285" w:rsidRPr="008272A3" w:rsidRDefault="009A1285" w:rsidP="008272A3">
      <w:pPr>
        <w:ind w:firstLine="709"/>
        <w:outlineLvl w:val="0"/>
        <w:rPr>
          <w:bCs/>
          <w:kern w:val="36"/>
          <w:sz w:val="28"/>
          <w:szCs w:val="28"/>
          <w:lang w:val="kk-KZ"/>
        </w:rPr>
      </w:pPr>
      <w:r w:rsidRPr="00072E21">
        <w:rPr>
          <w:sz w:val="28"/>
          <w:szCs w:val="28"/>
          <w:lang w:val="kk-KZ"/>
        </w:rPr>
        <w:t xml:space="preserve">Бұл ретте, </w:t>
      </w:r>
      <w:r w:rsidR="008272A3" w:rsidRPr="008272A3">
        <w:rPr>
          <w:bCs/>
          <w:kern w:val="36"/>
          <w:sz w:val="28"/>
          <w:szCs w:val="28"/>
          <w:lang w:val="kk-KZ"/>
        </w:rPr>
        <w:t>«</w:t>
      </w:r>
      <w:r w:rsidR="002C010B" w:rsidRPr="002C010B">
        <w:rPr>
          <w:bCs/>
          <w:kern w:val="36"/>
          <w:sz w:val="28"/>
          <w:szCs w:val="28"/>
          <w:lang w:val="kk-KZ"/>
        </w:rPr>
        <w:t>Арнайы құқық субъектіcі «Электрондық қаржы орталығы» акционерлік қоғамы жүзеге асыратын көрсетілетін қызметтермен технологиялық тұрғыдан байланысты қызмет түрлерінің тізбесін бекіту туралы</w:t>
      </w:r>
      <w:r w:rsidRPr="00072E21">
        <w:rPr>
          <w:sz w:val="28"/>
          <w:szCs w:val="28"/>
          <w:lang w:val="kk-KZ"/>
        </w:rPr>
        <w:t xml:space="preserve">» </w:t>
      </w:r>
      <w:r w:rsidR="002C010B">
        <w:rPr>
          <w:sz w:val="28"/>
          <w:szCs w:val="28"/>
          <w:lang w:val="kk-KZ"/>
        </w:rPr>
        <w:t xml:space="preserve">Қазақстан Республикасы </w:t>
      </w:r>
      <w:r w:rsidR="00297767" w:rsidRPr="00072E21">
        <w:rPr>
          <w:sz w:val="28"/>
          <w:szCs w:val="28"/>
          <w:lang w:val="kk-KZ"/>
        </w:rPr>
        <w:t xml:space="preserve">Қаржы министрінің </w:t>
      </w:r>
      <w:bookmarkStart w:id="0" w:name="_GoBack"/>
      <w:bookmarkEnd w:id="0"/>
      <w:r w:rsidRPr="00072E21">
        <w:rPr>
          <w:sz w:val="28"/>
          <w:szCs w:val="28"/>
          <w:lang w:val="kk-KZ"/>
        </w:rPr>
        <w:t>бұйры</w:t>
      </w:r>
      <w:r w:rsidR="00387176">
        <w:rPr>
          <w:sz w:val="28"/>
          <w:szCs w:val="28"/>
          <w:lang w:val="kk-KZ"/>
        </w:rPr>
        <w:t>қ</w:t>
      </w:r>
      <w:r w:rsidRPr="00072E21">
        <w:rPr>
          <w:sz w:val="28"/>
          <w:szCs w:val="28"/>
          <w:lang w:val="kk-KZ"/>
        </w:rPr>
        <w:t xml:space="preserve"> жобасы (бұдан әрі – жоба) азаматтар мен кәсіпкерлік субъектілерінің құқықтарын, бостандықтары мен міндеттерін қозғамайды.</w:t>
      </w:r>
    </w:p>
    <w:p w:rsidR="00496BF7" w:rsidRPr="009A1285" w:rsidRDefault="009A1285" w:rsidP="009A1285">
      <w:pPr>
        <w:ind w:firstLine="709"/>
        <w:rPr>
          <w:sz w:val="28"/>
          <w:szCs w:val="28"/>
          <w:lang w:val="kk-KZ"/>
        </w:rPr>
      </w:pPr>
      <w:r w:rsidRPr="00072E21">
        <w:rPr>
          <w:sz w:val="28"/>
          <w:szCs w:val="28"/>
          <w:lang w:val="kk-KZ"/>
        </w:rPr>
        <w:t>Осыған байланысты, жоба порталда орналастыруға жатпайды.</w:t>
      </w:r>
    </w:p>
    <w:sectPr w:rsidR="00496BF7" w:rsidRPr="009A1285" w:rsidSect="009A1285"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350"/>
    <w:rsid w:val="00061FB6"/>
    <w:rsid w:val="00297767"/>
    <w:rsid w:val="002C010B"/>
    <w:rsid w:val="00387176"/>
    <w:rsid w:val="007B28F2"/>
    <w:rsid w:val="008272A3"/>
    <w:rsid w:val="00973350"/>
    <w:rsid w:val="009A1285"/>
    <w:rsid w:val="00E317B7"/>
    <w:rsid w:val="00EC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04100"/>
  <w15:chartTrackingRefBased/>
  <w15:docId w15:val="{3EADB7D6-CA66-4B42-A813-011C78CA7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1"/>
    <w:qFormat/>
    <w:rsid w:val="009A1285"/>
    <w:pPr>
      <w:spacing w:after="0" w:line="240" w:lineRule="auto"/>
      <w:jc w:val="both"/>
    </w:pPr>
    <w:rPr>
      <w:rFonts w:ascii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Акерке Иманалиева</dc:creator>
  <cp:keywords/>
  <dc:description/>
  <cp:lastModifiedBy>Акерке Иманалиева</cp:lastModifiedBy>
  <cp:revision>4</cp:revision>
  <dcterms:created xsi:type="dcterms:W3CDTF">2026-03-30T09:46:00Z</dcterms:created>
  <dcterms:modified xsi:type="dcterms:W3CDTF">2026-06-18T11:08:00Z</dcterms:modified>
</cp:coreProperties>
</file>